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164FB" w14:textId="77777777" w:rsidR="00BA49DA" w:rsidRPr="004400B2" w:rsidRDefault="00BA49DA" w:rsidP="007B0201">
      <w:pPr>
        <w:spacing w:before="100" w:beforeAutospacing="1" w:after="100" w:afterAutospacing="1" w:line="240" w:lineRule="auto"/>
        <w:jc w:val="center"/>
        <w:outlineLvl w:val="1"/>
        <w:rPr>
          <w:rFonts w:eastAsia="Times New Roman"/>
          <w:b/>
          <w:bCs/>
          <w:sz w:val="52"/>
          <w:szCs w:val="52"/>
        </w:rPr>
      </w:pPr>
      <w:r w:rsidRPr="004400B2">
        <w:rPr>
          <w:rFonts w:eastAsia="Times New Roman"/>
          <w:b/>
          <w:bCs/>
          <w:sz w:val="52"/>
          <w:szCs w:val="52"/>
        </w:rPr>
        <w:t>Mediation Checklist</w:t>
      </w:r>
    </w:p>
    <w:p w14:paraId="6584B22D" w14:textId="1A5F265E" w:rsidR="004400B2" w:rsidRPr="004400B2" w:rsidRDefault="004400B2" w:rsidP="007B0201">
      <w:pPr>
        <w:spacing w:before="100" w:beforeAutospacing="1" w:after="100" w:afterAutospacing="1" w:line="240" w:lineRule="auto"/>
        <w:jc w:val="center"/>
        <w:outlineLvl w:val="1"/>
        <w:rPr>
          <w:rFonts w:eastAsia="Times New Roman"/>
          <w:i/>
          <w:iCs/>
          <w:sz w:val="32"/>
          <w:szCs w:val="32"/>
        </w:rPr>
      </w:pPr>
      <w:r w:rsidRPr="004400B2">
        <w:rPr>
          <w:rFonts w:eastAsia="Times New Roman"/>
          <w:i/>
          <w:iCs/>
          <w:sz w:val="32"/>
          <w:szCs w:val="32"/>
        </w:rPr>
        <w:t xml:space="preserve">The following list is designed to cover most of the issues which will need to be agreed on in mediation and included in a </w:t>
      </w:r>
      <w:r>
        <w:rPr>
          <w:rFonts w:eastAsia="Times New Roman"/>
          <w:i/>
          <w:iCs/>
          <w:sz w:val="32"/>
          <w:szCs w:val="32"/>
        </w:rPr>
        <w:t xml:space="preserve">legal document </w:t>
      </w:r>
      <w:r w:rsidRPr="004400B2">
        <w:rPr>
          <w:rFonts w:eastAsia="Times New Roman"/>
          <w:i/>
          <w:iCs/>
          <w:sz w:val="32"/>
          <w:szCs w:val="32"/>
        </w:rPr>
        <w:t xml:space="preserve">“Separation Agreement” or </w:t>
      </w:r>
      <w:r>
        <w:rPr>
          <w:rFonts w:eastAsia="Times New Roman"/>
          <w:i/>
          <w:iCs/>
          <w:sz w:val="32"/>
          <w:szCs w:val="32"/>
        </w:rPr>
        <w:t xml:space="preserve">a </w:t>
      </w:r>
      <w:r w:rsidRPr="004400B2">
        <w:rPr>
          <w:rFonts w:eastAsia="Times New Roman"/>
          <w:i/>
          <w:iCs/>
          <w:sz w:val="32"/>
          <w:szCs w:val="32"/>
        </w:rPr>
        <w:t>“Parenting &amp; Separation Agreement.”</w:t>
      </w:r>
    </w:p>
    <w:p w14:paraId="678B9346" w14:textId="77777777" w:rsidR="00BA49DA" w:rsidRPr="0004036E" w:rsidRDefault="00BA49DA" w:rsidP="0004036E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sz w:val="36"/>
          <w:szCs w:val="36"/>
          <w:u w:val="single"/>
        </w:rPr>
      </w:pPr>
      <w:r w:rsidRPr="0004036E">
        <w:rPr>
          <w:rFonts w:eastAsia="Times New Roman"/>
          <w:b/>
          <w:bCs/>
          <w:sz w:val="36"/>
          <w:szCs w:val="36"/>
          <w:u w:val="single"/>
        </w:rPr>
        <w:t>Issues Relating to Your Children</w:t>
      </w:r>
    </w:p>
    <w:p w14:paraId="709DD712" w14:textId="77777777" w:rsidR="00BA49DA" w:rsidRPr="004400B2" w:rsidRDefault="00BA49DA" w:rsidP="004607E3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hanging="270"/>
        <w:outlineLvl w:val="3"/>
        <w:rPr>
          <w:rFonts w:eastAsia="Times New Roman"/>
          <w:sz w:val="36"/>
          <w:szCs w:val="36"/>
        </w:rPr>
      </w:pPr>
      <w:r w:rsidRPr="004400B2">
        <w:rPr>
          <w:rFonts w:eastAsia="Times New Roman"/>
          <w:sz w:val="36"/>
          <w:szCs w:val="36"/>
        </w:rPr>
        <w:t>Parenting Schedule (Lawyers call this “Custody &amp; Visitation”)</w:t>
      </w:r>
    </w:p>
    <w:p w14:paraId="7250BAEE" w14:textId="77777777" w:rsidR="00BA49DA" w:rsidRPr="004400B2" w:rsidRDefault="00BA49DA" w:rsidP="004607E3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hanging="270"/>
        <w:outlineLvl w:val="3"/>
        <w:rPr>
          <w:rFonts w:eastAsia="Times New Roman"/>
          <w:sz w:val="36"/>
          <w:szCs w:val="36"/>
        </w:rPr>
      </w:pPr>
      <w:r w:rsidRPr="004400B2">
        <w:rPr>
          <w:rFonts w:eastAsia="Times New Roman"/>
          <w:sz w:val="36"/>
          <w:szCs w:val="36"/>
        </w:rPr>
        <w:t>Legal Custody (Decision Making)</w:t>
      </w:r>
    </w:p>
    <w:p w14:paraId="1E204429" w14:textId="77777777" w:rsidR="00BA49DA" w:rsidRPr="004400B2" w:rsidRDefault="00BA49DA" w:rsidP="004607E3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hanging="270"/>
        <w:outlineLvl w:val="3"/>
        <w:rPr>
          <w:rFonts w:eastAsia="Times New Roman"/>
          <w:sz w:val="36"/>
          <w:szCs w:val="36"/>
        </w:rPr>
      </w:pPr>
      <w:r w:rsidRPr="004400B2">
        <w:rPr>
          <w:rFonts w:eastAsia="Times New Roman"/>
          <w:sz w:val="36"/>
          <w:szCs w:val="36"/>
        </w:rPr>
        <w:t>Child Support (Required in Maryland)</w:t>
      </w:r>
    </w:p>
    <w:p w14:paraId="56E38A92" w14:textId="77777777" w:rsidR="00BA49DA" w:rsidRPr="004400B2" w:rsidRDefault="00BA49DA" w:rsidP="004607E3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hanging="270"/>
        <w:outlineLvl w:val="3"/>
        <w:rPr>
          <w:rFonts w:eastAsia="Times New Roman"/>
          <w:sz w:val="36"/>
          <w:szCs w:val="36"/>
        </w:rPr>
      </w:pPr>
      <w:r w:rsidRPr="004400B2">
        <w:rPr>
          <w:rFonts w:eastAsia="Times New Roman"/>
          <w:sz w:val="36"/>
          <w:szCs w:val="36"/>
        </w:rPr>
        <w:t>Health Insurance (Coverage for Children)</w:t>
      </w:r>
    </w:p>
    <w:p w14:paraId="7247ED49" w14:textId="77777777" w:rsidR="00BA49DA" w:rsidRPr="004400B2" w:rsidRDefault="00BA49DA" w:rsidP="004607E3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hanging="270"/>
        <w:outlineLvl w:val="3"/>
        <w:rPr>
          <w:rFonts w:eastAsia="Times New Roman"/>
          <w:sz w:val="36"/>
          <w:szCs w:val="36"/>
        </w:rPr>
      </w:pPr>
      <w:r w:rsidRPr="004400B2">
        <w:rPr>
          <w:rFonts w:eastAsia="Times New Roman"/>
          <w:sz w:val="36"/>
          <w:szCs w:val="36"/>
        </w:rPr>
        <w:t>Extra Medical Expenses (Not Covered by Health Insurance)</w:t>
      </w:r>
    </w:p>
    <w:p w14:paraId="4C66F916" w14:textId="77777777" w:rsidR="00BA49DA" w:rsidRPr="004400B2" w:rsidRDefault="00BA49DA" w:rsidP="004607E3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hanging="270"/>
        <w:outlineLvl w:val="3"/>
        <w:rPr>
          <w:rFonts w:eastAsia="Times New Roman"/>
          <w:sz w:val="36"/>
          <w:szCs w:val="36"/>
        </w:rPr>
      </w:pPr>
      <w:r w:rsidRPr="004400B2">
        <w:rPr>
          <w:rFonts w:eastAsia="Times New Roman"/>
          <w:sz w:val="36"/>
          <w:szCs w:val="36"/>
        </w:rPr>
        <w:t>Dependency Exemption (Tax Issues)</w:t>
      </w:r>
    </w:p>
    <w:p w14:paraId="256EACAB" w14:textId="77777777" w:rsidR="00BA49DA" w:rsidRPr="004400B2" w:rsidRDefault="00BA49DA" w:rsidP="004607E3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hanging="270"/>
        <w:outlineLvl w:val="3"/>
        <w:rPr>
          <w:rFonts w:eastAsia="Times New Roman"/>
          <w:sz w:val="36"/>
          <w:szCs w:val="36"/>
        </w:rPr>
      </w:pPr>
      <w:r w:rsidRPr="004400B2">
        <w:rPr>
          <w:rFonts w:eastAsia="Times New Roman"/>
          <w:sz w:val="36"/>
          <w:szCs w:val="36"/>
        </w:rPr>
        <w:t>Camp</w:t>
      </w:r>
    </w:p>
    <w:p w14:paraId="21E2D046" w14:textId="77777777" w:rsidR="00BA49DA" w:rsidRPr="004400B2" w:rsidRDefault="00BA49DA" w:rsidP="004607E3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hanging="270"/>
        <w:outlineLvl w:val="3"/>
        <w:rPr>
          <w:rFonts w:eastAsia="Times New Roman"/>
          <w:sz w:val="36"/>
          <w:szCs w:val="36"/>
        </w:rPr>
      </w:pPr>
      <w:r w:rsidRPr="004400B2">
        <w:rPr>
          <w:rFonts w:eastAsia="Times New Roman"/>
          <w:sz w:val="36"/>
          <w:szCs w:val="36"/>
        </w:rPr>
        <w:t>Private School</w:t>
      </w:r>
    </w:p>
    <w:p w14:paraId="155CD118" w14:textId="77777777" w:rsidR="00BA49DA" w:rsidRPr="004400B2" w:rsidRDefault="00BA49DA" w:rsidP="004607E3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hanging="270"/>
        <w:outlineLvl w:val="3"/>
        <w:rPr>
          <w:rFonts w:eastAsia="Times New Roman"/>
          <w:sz w:val="36"/>
          <w:szCs w:val="36"/>
        </w:rPr>
      </w:pPr>
      <w:r w:rsidRPr="004400B2">
        <w:rPr>
          <w:rFonts w:eastAsia="Times New Roman"/>
          <w:sz w:val="36"/>
          <w:szCs w:val="36"/>
        </w:rPr>
        <w:t>College Education</w:t>
      </w:r>
    </w:p>
    <w:p w14:paraId="24CE3A05" w14:textId="77777777" w:rsidR="00BA49DA" w:rsidRPr="004400B2" w:rsidRDefault="00BA49DA" w:rsidP="004607E3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hanging="270"/>
        <w:outlineLvl w:val="3"/>
        <w:rPr>
          <w:rFonts w:eastAsia="Times New Roman"/>
          <w:sz w:val="36"/>
          <w:szCs w:val="36"/>
        </w:rPr>
      </w:pPr>
      <w:r w:rsidRPr="004400B2">
        <w:rPr>
          <w:rFonts w:eastAsia="Times New Roman"/>
          <w:sz w:val="36"/>
          <w:szCs w:val="36"/>
        </w:rPr>
        <w:t>Extra Ordinary Expenses (Costs for Things Other Than Basic Needs)</w:t>
      </w:r>
    </w:p>
    <w:p w14:paraId="1694A36B" w14:textId="77777777" w:rsidR="00BA49DA" w:rsidRPr="004400B2" w:rsidRDefault="00BA49DA" w:rsidP="004607E3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hanging="270"/>
        <w:outlineLvl w:val="3"/>
        <w:rPr>
          <w:rFonts w:eastAsia="Times New Roman"/>
          <w:sz w:val="36"/>
          <w:szCs w:val="36"/>
        </w:rPr>
      </w:pPr>
      <w:r w:rsidRPr="004400B2">
        <w:rPr>
          <w:rFonts w:eastAsia="Times New Roman"/>
          <w:sz w:val="36"/>
          <w:szCs w:val="36"/>
        </w:rPr>
        <w:t>Parenting &amp; Communication Rules</w:t>
      </w:r>
    </w:p>
    <w:p w14:paraId="5F4DEBED" w14:textId="77777777" w:rsidR="00BA49DA" w:rsidRPr="004400B2" w:rsidRDefault="00BA49DA" w:rsidP="004607E3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hanging="270"/>
        <w:outlineLvl w:val="3"/>
        <w:rPr>
          <w:rFonts w:eastAsia="Times New Roman"/>
          <w:sz w:val="36"/>
          <w:szCs w:val="36"/>
        </w:rPr>
      </w:pPr>
      <w:r w:rsidRPr="004400B2">
        <w:rPr>
          <w:rFonts w:eastAsia="Times New Roman"/>
          <w:sz w:val="36"/>
          <w:szCs w:val="36"/>
        </w:rPr>
        <w:t>Changing Residences or Restricting Moves Outside of the Area</w:t>
      </w:r>
    </w:p>
    <w:p w14:paraId="4B60DBCF" w14:textId="77777777" w:rsidR="00BA49DA" w:rsidRPr="004400B2" w:rsidRDefault="00BA49DA" w:rsidP="004607E3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hanging="270"/>
        <w:outlineLvl w:val="3"/>
        <w:rPr>
          <w:rFonts w:eastAsia="Times New Roman"/>
          <w:sz w:val="36"/>
          <w:szCs w:val="36"/>
        </w:rPr>
      </w:pPr>
      <w:r w:rsidRPr="004400B2">
        <w:rPr>
          <w:rFonts w:eastAsia="Times New Roman"/>
          <w:sz w:val="36"/>
          <w:szCs w:val="36"/>
        </w:rPr>
        <w:t>Introducing Children to Dates or Significant Others</w:t>
      </w:r>
    </w:p>
    <w:p w14:paraId="5DDD5F93" w14:textId="5AB070CB" w:rsidR="00BA49DA" w:rsidRPr="006B55A8" w:rsidRDefault="006B55A8" w:rsidP="0004036E">
      <w:pPr>
        <w:spacing w:before="100" w:beforeAutospacing="1" w:after="100" w:afterAutospacing="1" w:line="240" w:lineRule="auto"/>
        <w:jc w:val="center"/>
        <w:outlineLvl w:val="4"/>
        <w:rPr>
          <w:rStyle w:val="Hyperlink"/>
          <w:rFonts w:eastAsia="Times New Roman"/>
          <w:b/>
          <w:bCs/>
          <w:sz w:val="36"/>
          <w:szCs w:val="36"/>
        </w:rPr>
      </w:pPr>
      <w:r>
        <w:rPr>
          <w:rFonts w:eastAsia="Times New Roman"/>
          <w:b/>
          <w:bCs/>
          <w:color w:val="0000FF"/>
          <w:sz w:val="36"/>
          <w:szCs w:val="36"/>
          <w:u w:val="single"/>
        </w:rPr>
        <w:fldChar w:fldCharType="begin"/>
      </w:r>
      <w:r>
        <w:rPr>
          <w:rFonts w:eastAsia="Times New Roman"/>
          <w:b/>
          <w:bCs/>
          <w:color w:val="0000FF"/>
          <w:sz w:val="36"/>
          <w:szCs w:val="36"/>
          <w:u w:val="single"/>
        </w:rPr>
        <w:instrText xml:space="preserve"> HYPERLINK "https://mydhrbenefits.dhr.state.md.us/dashboardclient/" \l "/csocDisclaimer" \t "_blank" </w:instrText>
      </w:r>
      <w:r>
        <w:rPr>
          <w:rFonts w:eastAsia="Times New Roman"/>
          <w:b/>
          <w:bCs/>
          <w:color w:val="0000FF"/>
          <w:sz w:val="36"/>
          <w:szCs w:val="36"/>
          <w:u w:val="single"/>
        </w:rPr>
      </w:r>
      <w:r>
        <w:rPr>
          <w:rFonts w:eastAsia="Times New Roman"/>
          <w:b/>
          <w:bCs/>
          <w:color w:val="0000FF"/>
          <w:sz w:val="36"/>
          <w:szCs w:val="36"/>
          <w:u w:val="single"/>
        </w:rPr>
        <w:fldChar w:fldCharType="separate"/>
      </w:r>
      <w:r w:rsidR="00BA49DA" w:rsidRPr="006B55A8">
        <w:rPr>
          <w:rStyle w:val="Hyperlink"/>
          <w:rFonts w:eastAsia="Times New Roman"/>
          <w:b/>
          <w:bCs/>
          <w:sz w:val="36"/>
          <w:szCs w:val="36"/>
        </w:rPr>
        <w:t xml:space="preserve">MD DHR Child Support </w:t>
      </w:r>
      <w:r w:rsidR="00BA49DA" w:rsidRPr="006B55A8">
        <w:rPr>
          <w:rStyle w:val="Hyperlink"/>
          <w:rFonts w:eastAsia="Times New Roman"/>
          <w:b/>
          <w:bCs/>
          <w:sz w:val="36"/>
          <w:szCs w:val="36"/>
        </w:rPr>
        <w:t>C</w:t>
      </w:r>
      <w:r w:rsidR="00BA49DA" w:rsidRPr="006B55A8">
        <w:rPr>
          <w:rStyle w:val="Hyperlink"/>
          <w:rFonts w:eastAsia="Times New Roman"/>
          <w:b/>
          <w:bCs/>
          <w:sz w:val="36"/>
          <w:szCs w:val="36"/>
        </w:rPr>
        <w:t>alc</w:t>
      </w:r>
      <w:r w:rsidR="00BA49DA" w:rsidRPr="006B55A8">
        <w:rPr>
          <w:rStyle w:val="Hyperlink"/>
          <w:rFonts w:eastAsia="Times New Roman"/>
          <w:b/>
          <w:bCs/>
          <w:sz w:val="36"/>
          <w:szCs w:val="36"/>
        </w:rPr>
        <w:t>u</w:t>
      </w:r>
      <w:r w:rsidR="00BA49DA" w:rsidRPr="006B55A8">
        <w:rPr>
          <w:rStyle w:val="Hyperlink"/>
          <w:rFonts w:eastAsia="Times New Roman"/>
          <w:b/>
          <w:bCs/>
          <w:sz w:val="36"/>
          <w:szCs w:val="36"/>
        </w:rPr>
        <w:t xml:space="preserve">lation </w:t>
      </w:r>
      <w:r w:rsidR="00BA49DA" w:rsidRPr="006B55A8">
        <w:rPr>
          <w:rStyle w:val="Hyperlink"/>
          <w:rFonts w:eastAsia="Times New Roman"/>
          <w:b/>
          <w:bCs/>
          <w:sz w:val="36"/>
          <w:szCs w:val="36"/>
        </w:rPr>
        <w:t>S</w:t>
      </w:r>
      <w:r w:rsidR="00BA49DA" w:rsidRPr="006B55A8">
        <w:rPr>
          <w:rStyle w:val="Hyperlink"/>
          <w:rFonts w:eastAsia="Times New Roman"/>
          <w:b/>
          <w:bCs/>
          <w:sz w:val="36"/>
          <w:szCs w:val="36"/>
        </w:rPr>
        <w:t>ite</w:t>
      </w:r>
    </w:p>
    <w:p w14:paraId="5D79782C" w14:textId="2C9AAB80" w:rsidR="004400B2" w:rsidRPr="004400B2" w:rsidRDefault="006B55A8" w:rsidP="004400B2">
      <w:pPr>
        <w:spacing w:before="100" w:beforeAutospacing="1" w:after="100" w:afterAutospacing="1" w:line="240" w:lineRule="auto"/>
        <w:jc w:val="center"/>
        <w:outlineLvl w:val="3"/>
        <w:rPr>
          <w:rFonts w:eastAsia="Times New Roman"/>
          <w:i/>
          <w:iCs/>
          <w:sz w:val="36"/>
          <w:szCs w:val="36"/>
        </w:rPr>
      </w:pPr>
      <w:r>
        <w:rPr>
          <w:rFonts w:eastAsia="Times New Roman"/>
          <w:b/>
          <w:bCs/>
          <w:color w:val="0000FF"/>
          <w:sz w:val="36"/>
          <w:szCs w:val="36"/>
          <w:u w:val="single"/>
        </w:rPr>
        <w:fldChar w:fldCharType="end"/>
      </w:r>
      <w:r w:rsidR="004400B2" w:rsidRPr="004400B2">
        <w:rPr>
          <w:rFonts w:eastAsia="Times New Roman"/>
          <w:i/>
          <w:iCs/>
          <w:sz w:val="36"/>
          <w:szCs w:val="36"/>
        </w:rPr>
        <w:t>Add your notes about child related topics below:</w:t>
      </w:r>
    </w:p>
    <w:p w14:paraId="6F894358" w14:textId="77777777" w:rsidR="004400B2" w:rsidRDefault="004400B2" w:rsidP="00BA49DA">
      <w:p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sz w:val="36"/>
          <w:szCs w:val="36"/>
        </w:rPr>
      </w:pPr>
    </w:p>
    <w:p w14:paraId="3D46D0E8" w14:textId="77777777" w:rsidR="004400B2" w:rsidRDefault="004400B2" w:rsidP="00BA49DA">
      <w:p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sz w:val="36"/>
          <w:szCs w:val="36"/>
        </w:rPr>
      </w:pPr>
    </w:p>
    <w:p w14:paraId="10A88045" w14:textId="7FE98957" w:rsidR="00BA49DA" w:rsidRPr="0004036E" w:rsidRDefault="00BA49DA" w:rsidP="0004036E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sz w:val="36"/>
          <w:szCs w:val="36"/>
          <w:u w:val="single"/>
        </w:rPr>
      </w:pPr>
      <w:r w:rsidRPr="0004036E">
        <w:rPr>
          <w:rFonts w:eastAsia="Times New Roman"/>
          <w:b/>
          <w:bCs/>
          <w:sz w:val="36"/>
          <w:szCs w:val="36"/>
          <w:u w:val="single"/>
        </w:rPr>
        <w:lastRenderedPageBreak/>
        <w:t>Alimony &amp; Spousal Support</w:t>
      </w:r>
    </w:p>
    <w:p w14:paraId="2B4D7FD4" w14:textId="77777777" w:rsidR="00BA49DA" w:rsidRPr="004400B2" w:rsidRDefault="00BA49DA" w:rsidP="00BA49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sz w:val="36"/>
          <w:szCs w:val="36"/>
        </w:rPr>
      </w:pPr>
      <w:r w:rsidRPr="004400B2">
        <w:rPr>
          <w:rFonts w:eastAsia="Times New Roman"/>
          <w:sz w:val="36"/>
          <w:szCs w:val="36"/>
        </w:rPr>
        <w:t>Mutual Waiver of Alimony?</w:t>
      </w:r>
    </w:p>
    <w:p w14:paraId="572DBAA9" w14:textId="054FFD6C" w:rsidR="00BA49DA" w:rsidRPr="004400B2" w:rsidRDefault="00BA49DA" w:rsidP="00BA49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sz w:val="36"/>
          <w:szCs w:val="36"/>
        </w:rPr>
      </w:pPr>
      <w:r w:rsidRPr="004400B2">
        <w:rPr>
          <w:rFonts w:eastAsia="Times New Roman"/>
          <w:sz w:val="36"/>
          <w:szCs w:val="36"/>
        </w:rPr>
        <w:t>Amount</w:t>
      </w:r>
      <w:r w:rsidR="00120EED">
        <w:rPr>
          <w:rFonts w:eastAsia="Times New Roman"/>
          <w:sz w:val="36"/>
          <w:szCs w:val="36"/>
        </w:rPr>
        <w:t xml:space="preserve"> of Spousal Support per Month</w:t>
      </w:r>
    </w:p>
    <w:p w14:paraId="105ECCA6" w14:textId="7627DCD7" w:rsidR="00BA49DA" w:rsidRPr="004400B2" w:rsidRDefault="00BA49DA" w:rsidP="00BA49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sz w:val="36"/>
          <w:szCs w:val="36"/>
        </w:rPr>
      </w:pPr>
      <w:r w:rsidRPr="004400B2">
        <w:rPr>
          <w:rFonts w:eastAsia="Times New Roman"/>
          <w:sz w:val="36"/>
          <w:szCs w:val="36"/>
        </w:rPr>
        <w:t>Duration</w:t>
      </w:r>
      <w:r w:rsidR="004400B2">
        <w:rPr>
          <w:rFonts w:eastAsia="Times New Roman"/>
          <w:sz w:val="36"/>
          <w:szCs w:val="36"/>
        </w:rPr>
        <w:t>:</w:t>
      </w:r>
      <w:r w:rsidRPr="004400B2">
        <w:rPr>
          <w:rFonts w:eastAsia="Times New Roman"/>
          <w:sz w:val="36"/>
          <w:szCs w:val="36"/>
        </w:rPr>
        <w:t xml:space="preserve"> Temporary or Permanent</w:t>
      </w:r>
    </w:p>
    <w:p w14:paraId="1FDDBB52" w14:textId="2AE7CE68" w:rsidR="00BA49DA" w:rsidRPr="004400B2" w:rsidRDefault="00BA49DA" w:rsidP="00BA49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sz w:val="36"/>
          <w:szCs w:val="36"/>
        </w:rPr>
      </w:pPr>
      <w:r w:rsidRPr="004400B2">
        <w:rPr>
          <w:rFonts w:eastAsia="Times New Roman"/>
          <w:sz w:val="36"/>
          <w:szCs w:val="36"/>
        </w:rPr>
        <w:t>Modification</w:t>
      </w:r>
      <w:r w:rsidR="004400B2">
        <w:rPr>
          <w:rFonts w:eastAsia="Times New Roman"/>
          <w:sz w:val="36"/>
          <w:szCs w:val="36"/>
        </w:rPr>
        <w:t>s</w:t>
      </w:r>
      <w:r w:rsidR="00120EED">
        <w:rPr>
          <w:rFonts w:eastAsia="Times New Roman"/>
          <w:sz w:val="36"/>
          <w:szCs w:val="36"/>
        </w:rPr>
        <w:t xml:space="preserve"> of Spousal Support</w:t>
      </w:r>
      <w:r w:rsidRPr="004400B2">
        <w:rPr>
          <w:rFonts w:eastAsia="Times New Roman"/>
          <w:sz w:val="36"/>
          <w:szCs w:val="36"/>
        </w:rPr>
        <w:t xml:space="preserve"> in the Future</w:t>
      </w:r>
    </w:p>
    <w:p w14:paraId="1868096A" w14:textId="77777777" w:rsidR="00BA49DA" w:rsidRPr="004400B2" w:rsidRDefault="00BA49DA" w:rsidP="00BA49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/>
          <w:sz w:val="36"/>
          <w:szCs w:val="36"/>
        </w:rPr>
      </w:pPr>
      <w:r w:rsidRPr="004400B2">
        <w:rPr>
          <w:rFonts w:eastAsia="Times New Roman"/>
          <w:sz w:val="36"/>
          <w:szCs w:val="36"/>
        </w:rPr>
        <w:t>Remarriage</w:t>
      </w:r>
    </w:p>
    <w:p w14:paraId="6A3DEC11" w14:textId="77777777" w:rsidR="00BA49DA" w:rsidRPr="004400B2" w:rsidRDefault="00000000" w:rsidP="0004036E">
      <w:pPr>
        <w:spacing w:before="100" w:beforeAutospacing="1" w:after="100" w:afterAutospacing="1" w:line="240" w:lineRule="auto"/>
        <w:jc w:val="center"/>
        <w:rPr>
          <w:rFonts w:eastAsia="Times New Roman"/>
          <w:sz w:val="36"/>
          <w:szCs w:val="36"/>
        </w:rPr>
      </w:pPr>
      <w:hyperlink r:id="rId5" w:tgtFrame="_blank" w:history="1">
        <w:r w:rsidR="00BA49DA" w:rsidRPr="004400B2">
          <w:rPr>
            <w:rFonts w:eastAsia="Times New Roman"/>
            <w:color w:val="0000FF"/>
            <w:sz w:val="36"/>
            <w:szCs w:val="36"/>
            <w:u w:val="single"/>
          </w:rPr>
          <w:t>Info About Alimony from People’s</w:t>
        </w:r>
        <w:r w:rsidR="00BA49DA" w:rsidRPr="004400B2">
          <w:rPr>
            <w:rFonts w:eastAsia="Times New Roman"/>
            <w:color w:val="0000FF"/>
            <w:sz w:val="36"/>
            <w:szCs w:val="36"/>
            <w:u w:val="single"/>
          </w:rPr>
          <w:t xml:space="preserve"> </w:t>
        </w:r>
        <w:r w:rsidR="00BA49DA" w:rsidRPr="004400B2">
          <w:rPr>
            <w:rFonts w:eastAsia="Times New Roman"/>
            <w:color w:val="0000FF"/>
            <w:sz w:val="36"/>
            <w:szCs w:val="36"/>
            <w:u w:val="single"/>
          </w:rPr>
          <w:t>Law Library</w:t>
        </w:r>
      </w:hyperlink>
    </w:p>
    <w:p w14:paraId="649629BB" w14:textId="42AC6E45" w:rsidR="00BA49DA" w:rsidRPr="0004036E" w:rsidRDefault="00120EED" w:rsidP="0004036E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sz w:val="36"/>
          <w:szCs w:val="36"/>
          <w:u w:val="single"/>
        </w:rPr>
      </w:pPr>
      <w:r w:rsidRPr="0004036E">
        <w:rPr>
          <w:rFonts w:eastAsia="Times New Roman"/>
          <w:b/>
          <w:bCs/>
          <w:sz w:val="36"/>
          <w:szCs w:val="36"/>
          <w:u w:val="single"/>
        </w:rPr>
        <w:t xml:space="preserve">Asset Allocation </w:t>
      </w:r>
      <w:r w:rsidR="00BA49DA" w:rsidRPr="0004036E">
        <w:rPr>
          <w:rFonts w:eastAsia="Times New Roman"/>
          <w:b/>
          <w:bCs/>
          <w:sz w:val="36"/>
          <w:szCs w:val="36"/>
          <w:u w:val="single"/>
        </w:rPr>
        <w:t xml:space="preserve">&amp; Issues for a </w:t>
      </w:r>
      <w:r w:rsidRPr="0004036E">
        <w:rPr>
          <w:rFonts w:eastAsia="Times New Roman"/>
          <w:b/>
          <w:bCs/>
          <w:sz w:val="36"/>
          <w:szCs w:val="36"/>
          <w:u w:val="single"/>
        </w:rPr>
        <w:t>“</w:t>
      </w:r>
      <w:r w:rsidR="00BA49DA" w:rsidRPr="0004036E">
        <w:rPr>
          <w:rFonts w:eastAsia="Times New Roman"/>
          <w:b/>
          <w:bCs/>
          <w:sz w:val="36"/>
          <w:szCs w:val="36"/>
          <w:u w:val="single"/>
        </w:rPr>
        <w:t>Property Settlement</w:t>
      </w:r>
      <w:r w:rsidRPr="0004036E">
        <w:rPr>
          <w:rFonts w:eastAsia="Times New Roman"/>
          <w:b/>
          <w:bCs/>
          <w:sz w:val="36"/>
          <w:szCs w:val="36"/>
          <w:u w:val="single"/>
        </w:rPr>
        <w:t>”</w:t>
      </w:r>
    </w:p>
    <w:p w14:paraId="491BA0E4" w14:textId="77777777" w:rsidR="008E7232" w:rsidRPr="004400B2" w:rsidRDefault="008E7232" w:rsidP="008E723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/>
          <w:sz w:val="36"/>
          <w:szCs w:val="36"/>
        </w:rPr>
      </w:pPr>
      <w:r w:rsidRPr="004400B2">
        <w:rPr>
          <w:rFonts w:eastAsia="Times New Roman"/>
          <w:sz w:val="36"/>
          <w:szCs w:val="36"/>
        </w:rPr>
        <w:t>Bank Accounts</w:t>
      </w:r>
    </w:p>
    <w:p w14:paraId="03A24E0F" w14:textId="77777777" w:rsidR="0088357B" w:rsidRDefault="0088357B" w:rsidP="0088357B">
      <w:pPr>
        <w:numPr>
          <w:ilvl w:val="0"/>
          <w:numId w:val="6"/>
        </w:numPr>
        <w:spacing w:after="0" w:line="240" w:lineRule="auto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>Investments</w:t>
      </w:r>
    </w:p>
    <w:p w14:paraId="4CB8261A" w14:textId="77777777" w:rsidR="0088357B" w:rsidRDefault="0088357B" w:rsidP="0088357B">
      <w:pPr>
        <w:spacing w:after="0" w:line="240" w:lineRule="auto"/>
        <w:ind w:left="360" w:firstLine="360"/>
        <w:rPr>
          <w:rFonts w:eastAsia="Times New Roman"/>
          <w:sz w:val="36"/>
          <w:szCs w:val="36"/>
        </w:rPr>
      </w:pPr>
      <w:r w:rsidRPr="0088357B">
        <w:rPr>
          <w:rFonts w:eastAsia="Times New Roman"/>
          <w:sz w:val="36"/>
          <w:szCs w:val="36"/>
        </w:rPr>
        <w:t>-  Mutual Funds</w:t>
      </w:r>
    </w:p>
    <w:p w14:paraId="45B797AA" w14:textId="77777777" w:rsidR="0088357B" w:rsidRDefault="0088357B" w:rsidP="0088357B">
      <w:pPr>
        <w:spacing w:after="0" w:line="240" w:lineRule="auto"/>
        <w:ind w:left="360" w:firstLine="360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 xml:space="preserve">-  </w:t>
      </w:r>
      <w:r w:rsidR="008E7232" w:rsidRPr="0088357B">
        <w:rPr>
          <w:rFonts w:eastAsia="Times New Roman"/>
          <w:sz w:val="36"/>
          <w:szCs w:val="36"/>
        </w:rPr>
        <w:t>Stocks</w:t>
      </w:r>
      <w:r>
        <w:rPr>
          <w:rFonts w:eastAsia="Times New Roman"/>
          <w:sz w:val="36"/>
          <w:szCs w:val="36"/>
        </w:rPr>
        <w:t xml:space="preserve"> &amp; </w:t>
      </w:r>
      <w:r w:rsidR="008E7232" w:rsidRPr="0088357B">
        <w:rPr>
          <w:rFonts w:eastAsia="Times New Roman"/>
          <w:sz w:val="36"/>
          <w:szCs w:val="36"/>
        </w:rPr>
        <w:t>Bonds</w:t>
      </w:r>
    </w:p>
    <w:p w14:paraId="3FB747C6" w14:textId="77777777" w:rsidR="0088357B" w:rsidRDefault="0088357B" w:rsidP="0088357B">
      <w:pPr>
        <w:spacing w:after="0" w:line="240" w:lineRule="auto"/>
        <w:ind w:left="360" w:firstLine="360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 xml:space="preserve">-  </w:t>
      </w:r>
      <w:r w:rsidRPr="0088357B">
        <w:rPr>
          <w:rFonts w:eastAsia="Times New Roman"/>
          <w:sz w:val="36"/>
          <w:szCs w:val="36"/>
        </w:rPr>
        <w:t>Money Market Accounts</w:t>
      </w:r>
    </w:p>
    <w:p w14:paraId="65F25257" w14:textId="77777777" w:rsidR="0088357B" w:rsidRDefault="0088357B" w:rsidP="0088357B">
      <w:pPr>
        <w:spacing w:after="0" w:line="240" w:lineRule="auto"/>
        <w:ind w:left="360" w:firstLine="360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 xml:space="preserve">-  </w:t>
      </w:r>
      <w:r w:rsidRPr="0088357B">
        <w:rPr>
          <w:rFonts w:eastAsia="Times New Roman"/>
          <w:sz w:val="36"/>
          <w:szCs w:val="36"/>
        </w:rPr>
        <w:t>Brokerage Accounts</w:t>
      </w:r>
    </w:p>
    <w:p w14:paraId="0C9746E9" w14:textId="77777777" w:rsidR="0088357B" w:rsidRDefault="0088357B" w:rsidP="0088357B">
      <w:pPr>
        <w:spacing w:after="0" w:line="240" w:lineRule="auto"/>
        <w:ind w:left="360" w:firstLine="360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>-  Life Insurance with Cash Value (</w:t>
      </w:r>
      <w:proofErr w:type="spellStart"/>
      <w:r>
        <w:rPr>
          <w:rFonts w:eastAsia="Times New Roman"/>
          <w:sz w:val="36"/>
          <w:szCs w:val="36"/>
        </w:rPr>
        <w:t>ie</w:t>
      </w:r>
      <w:proofErr w:type="spellEnd"/>
      <w:r>
        <w:rPr>
          <w:rFonts w:eastAsia="Times New Roman"/>
          <w:sz w:val="36"/>
          <w:szCs w:val="36"/>
        </w:rPr>
        <w:t>: Whole Life)</w:t>
      </w:r>
    </w:p>
    <w:p w14:paraId="43F837D9" w14:textId="50812F8B" w:rsidR="008E7232" w:rsidRPr="0088357B" w:rsidRDefault="0088357B" w:rsidP="0088357B">
      <w:pPr>
        <w:spacing w:after="0" w:line="240" w:lineRule="auto"/>
        <w:ind w:left="360" w:firstLine="360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 xml:space="preserve">-  </w:t>
      </w:r>
      <w:r w:rsidRPr="0088357B">
        <w:rPr>
          <w:rFonts w:eastAsia="Times New Roman"/>
          <w:sz w:val="36"/>
          <w:szCs w:val="36"/>
        </w:rPr>
        <w:t>All Other Investments</w:t>
      </w:r>
    </w:p>
    <w:p w14:paraId="361EDA6D" w14:textId="77777777" w:rsidR="0088357B" w:rsidRDefault="008E7232" w:rsidP="0088357B">
      <w:pPr>
        <w:numPr>
          <w:ilvl w:val="0"/>
          <w:numId w:val="6"/>
        </w:numPr>
        <w:spacing w:after="0" w:line="240" w:lineRule="auto"/>
        <w:rPr>
          <w:rFonts w:eastAsia="Times New Roman"/>
          <w:sz w:val="36"/>
          <w:szCs w:val="36"/>
        </w:rPr>
      </w:pPr>
      <w:r w:rsidRPr="004400B2">
        <w:rPr>
          <w:rFonts w:eastAsia="Times New Roman"/>
          <w:sz w:val="36"/>
          <w:szCs w:val="36"/>
        </w:rPr>
        <w:t>Retirement Accounts (IRAs, Pensions, Civil Service Retirement, Etc.)</w:t>
      </w:r>
    </w:p>
    <w:p w14:paraId="5FBA7A25" w14:textId="58541A2C" w:rsidR="008E7232" w:rsidRPr="0088357B" w:rsidRDefault="0088357B" w:rsidP="0088357B">
      <w:pPr>
        <w:spacing w:after="0" w:line="240" w:lineRule="auto"/>
        <w:ind w:left="720"/>
        <w:rPr>
          <w:rFonts w:eastAsia="Times New Roman"/>
          <w:i/>
          <w:iCs/>
          <w:sz w:val="32"/>
          <w:szCs w:val="32"/>
        </w:rPr>
      </w:pPr>
      <w:r>
        <w:rPr>
          <w:rFonts w:eastAsia="Times New Roman"/>
          <w:sz w:val="36"/>
          <w:szCs w:val="36"/>
        </w:rPr>
        <w:t xml:space="preserve">- </w:t>
      </w:r>
      <w:r w:rsidRPr="0088357B">
        <w:rPr>
          <w:rFonts w:eastAsia="Times New Roman"/>
          <w:i/>
          <w:iCs/>
          <w:sz w:val="32"/>
          <w:szCs w:val="32"/>
        </w:rPr>
        <w:t xml:space="preserve">Note: Is There a </w:t>
      </w:r>
      <w:r w:rsidR="00120EED" w:rsidRPr="0088357B">
        <w:rPr>
          <w:rFonts w:eastAsia="Times New Roman"/>
          <w:i/>
          <w:iCs/>
          <w:sz w:val="32"/>
          <w:szCs w:val="32"/>
        </w:rPr>
        <w:t xml:space="preserve">Need for </w:t>
      </w:r>
      <w:r w:rsidRPr="0088357B">
        <w:rPr>
          <w:rFonts w:eastAsia="Times New Roman"/>
          <w:i/>
          <w:iCs/>
          <w:sz w:val="32"/>
          <w:szCs w:val="32"/>
        </w:rPr>
        <w:t xml:space="preserve">a </w:t>
      </w:r>
      <w:r w:rsidR="008E7232" w:rsidRPr="0088357B">
        <w:rPr>
          <w:rFonts w:eastAsia="Times New Roman"/>
          <w:i/>
          <w:iCs/>
          <w:sz w:val="32"/>
          <w:szCs w:val="32"/>
        </w:rPr>
        <w:t>Qualified Domestic Relations Order</w:t>
      </w:r>
      <w:r w:rsidRPr="0088357B">
        <w:rPr>
          <w:rFonts w:eastAsia="Times New Roman"/>
          <w:i/>
          <w:iCs/>
          <w:sz w:val="32"/>
          <w:szCs w:val="32"/>
        </w:rPr>
        <w:t xml:space="preserve"> </w:t>
      </w:r>
      <w:r w:rsidR="008E7232" w:rsidRPr="0088357B">
        <w:rPr>
          <w:rFonts w:eastAsia="Times New Roman"/>
          <w:i/>
          <w:iCs/>
          <w:sz w:val="32"/>
          <w:szCs w:val="32"/>
        </w:rPr>
        <w:t>(QDRO)</w:t>
      </w:r>
      <w:r w:rsidRPr="0088357B">
        <w:rPr>
          <w:rFonts w:eastAsia="Times New Roman"/>
          <w:i/>
          <w:iCs/>
          <w:sz w:val="32"/>
          <w:szCs w:val="32"/>
        </w:rPr>
        <w:t xml:space="preserve"> or Other Legal Documents Dividing Retirement Assets?</w:t>
      </w:r>
    </w:p>
    <w:p w14:paraId="7F0A4C3C" w14:textId="68F4EFB1" w:rsidR="008E7232" w:rsidRDefault="00120EED" w:rsidP="008E7232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>Art, Coin Collections, &amp; Other Objects of Investment</w:t>
      </w:r>
    </w:p>
    <w:p w14:paraId="63ECCCE9" w14:textId="12DEE549" w:rsidR="0088357B" w:rsidRDefault="0088357B" w:rsidP="008E7232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>Personal Property: Furniture, Household Items, Personal</w:t>
      </w:r>
      <w:r w:rsidR="0004036E">
        <w:rPr>
          <w:rFonts w:eastAsia="Times New Roman"/>
          <w:sz w:val="36"/>
          <w:szCs w:val="36"/>
        </w:rPr>
        <w:t xml:space="preserve"> Items</w:t>
      </w:r>
    </w:p>
    <w:p w14:paraId="30DD0300" w14:textId="4BF24466" w:rsidR="0004036E" w:rsidRDefault="0004036E" w:rsidP="008E7232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>Automobiles, Vehicles, Boats, Planes, Etc.</w:t>
      </w:r>
    </w:p>
    <w:p w14:paraId="5A54E712" w14:textId="311A11BA" w:rsidR="0004036E" w:rsidRDefault="0004036E" w:rsidP="008E7232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>Time Shares</w:t>
      </w:r>
    </w:p>
    <w:p w14:paraId="7B8B080B" w14:textId="517B4904" w:rsidR="0004036E" w:rsidRDefault="0004036E" w:rsidP="008E7232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>Other Assets to Be Discussed (List Below):</w:t>
      </w:r>
    </w:p>
    <w:p w14:paraId="4B266B7E" w14:textId="77777777" w:rsidR="0004036E" w:rsidRDefault="0004036E" w:rsidP="0004036E">
      <w:pPr>
        <w:spacing w:after="0" w:line="240" w:lineRule="auto"/>
        <w:rPr>
          <w:rFonts w:eastAsia="Times New Roman"/>
          <w:sz w:val="36"/>
          <w:szCs w:val="36"/>
        </w:rPr>
      </w:pPr>
    </w:p>
    <w:p w14:paraId="20192626" w14:textId="77777777" w:rsidR="0004036E" w:rsidRPr="0004036E" w:rsidRDefault="0004036E" w:rsidP="0004036E">
      <w:pPr>
        <w:spacing w:after="0" w:line="240" w:lineRule="auto"/>
        <w:rPr>
          <w:rFonts w:eastAsia="Times New Roman"/>
          <w:sz w:val="36"/>
          <w:szCs w:val="36"/>
        </w:rPr>
      </w:pPr>
    </w:p>
    <w:p w14:paraId="061DEF32" w14:textId="36E4B541" w:rsidR="008E7232" w:rsidRDefault="00BA49DA" w:rsidP="008E7232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/>
          <w:sz w:val="36"/>
          <w:szCs w:val="36"/>
        </w:rPr>
      </w:pPr>
      <w:r w:rsidRPr="008E7232">
        <w:rPr>
          <w:rFonts w:eastAsia="Times New Roman"/>
          <w:sz w:val="36"/>
          <w:szCs w:val="36"/>
        </w:rPr>
        <w:lastRenderedPageBreak/>
        <w:t>Lump Sum Payment</w:t>
      </w:r>
      <w:r w:rsidR="008E7232">
        <w:rPr>
          <w:rFonts w:eastAsia="Times New Roman"/>
          <w:sz w:val="36"/>
          <w:szCs w:val="36"/>
        </w:rPr>
        <w:t xml:space="preserve"> to Adjust Asset Distribution</w:t>
      </w:r>
    </w:p>
    <w:p w14:paraId="66396A56" w14:textId="77777777" w:rsidR="0004036E" w:rsidRDefault="0004036E" w:rsidP="0004036E">
      <w:pPr>
        <w:spacing w:after="0" w:line="240" w:lineRule="auto"/>
        <w:rPr>
          <w:rFonts w:eastAsia="Times New Roman"/>
          <w:sz w:val="36"/>
          <w:szCs w:val="36"/>
        </w:rPr>
      </w:pPr>
    </w:p>
    <w:p w14:paraId="5FE6AC2D" w14:textId="742153CB" w:rsidR="0004036E" w:rsidRPr="0004036E" w:rsidRDefault="0004036E" w:rsidP="0004036E">
      <w:pPr>
        <w:pStyle w:val="ListParagraph"/>
        <w:numPr>
          <w:ilvl w:val="0"/>
          <w:numId w:val="7"/>
        </w:numPr>
        <w:spacing w:after="0" w:line="240" w:lineRule="auto"/>
        <w:rPr>
          <w:rFonts w:eastAsia="Times New Roman"/>
          <w:b/>
          <w:bCs/>
          <w:sz w:val="36"/>
          <w:szCs w:val="36"/>
          <w:u w:val="single"/>
        </w:rPr>
      </w:pPr>
      <w:r w:rsidRPr="0004036E">
        <w:rPr>
          <w:rFonts w:eastAsia="Times New Roman"/>
          <w:b/>
          <w:bCs/>
          <w:sz w:val="36"/>
          <w:szCs w:val="36"/>
          <w:u w:val="single"/>
        </w:rPr>
        <w:t>Insurance</w:t>
      </w:r>
    </w:p>
    <w:p w14:paraId="1FC3579D" w14:textId="77777777" w:rsidR="0004036E" w:rsidRPr="0004036E" w:rsidRDefault="0004036E" w:rsidP="0004036E">
      <w:pPr>
        <w:spacing w:after="0" w:line="240" w:lineRule="auto"/>
        <w:rPr>
          <w:rFonts w:eastAsia="Times New Roman"/>
          <w:b/>
          <w:bCs/>
          <w:sz w:val="36"/>
          <w:szCs w:val="36"/>
          <w:u w:val="single"/>
        </w:rPr>
      </w:pPr>
    </w:p>
    <w:p w14:paraId="21DF5907" w14:textId="77777777" w:rsidR="0088357B" w:rsidRDefault="00BA49DA" w:rsidP="0088357B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/>
          <w:sz w:val="36"/>
          <w:szCs w:val="36"/>
        </w:rPr>
      </w:pPr>
      <w:r w:rsidRPr="008E7232">
        <w:rPr>
          <w:rFonts w:eastAsia="Times New Roman"/>
          <w:sz w:val="36"/>
          <w:szCs w:val="36"/>
        </w:rPr>
        <w:t>Life Insurance</w:t>
      </w:r>
    </w:p>
    <w:p w14:paraId="5E62B773" w14:textId="7988086F" w:rsidR="0088357B" w:rsidRDefault="0088357B" w:rsidP="0088357B">
      <w:pPr>
        <w:pStyle w:val="ListParagraph"/>
        <w:spacing w:after="0" w:line="240" w:lineRule="auto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 xml:space="preserve">- </w:t>
      </w:r>
      <w:r w:rsidR="00BA49DA" w:rsidRPr="0088357B">
        <w:rPr>
          <w:rFonts w:eastAsia="Times New Roman"/>
          <w:sz w:val="36"/>
          <w:szCs w:val="36"/>
        </w:rPr>
        <w:t>Benefiting Children</w:t>
      </w:r>
    </w:p>
    <w:p w14:paraId="6ABDF21A" w14:textId="77777777" w:rsidR="0004036E" w:rsidRDefault="0088357B" w:rsidP="0004036E">
      <w:pPr>
        <w:pStyle w:val="ListParagraph"/>
        <w:spacing w:after="0" w:line="240" w:lineRule="auto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 xml:space="preserve">- </w:t>
      </w:r>
      <w:r w:rsidR="00BA49DA" w:rsidRPr="0088357B">
        <w:rPr>
          <w:rFonts w:eastAsia="Times New Roman"/>
          <w:sz w:val="36"/>
          <w:szCs w:val="36"/>
        </w:rPr>
        <w:t>Benefiting Spouses</w:t>
      </w:r>
    </w:p>
    <w:p w14:paraId="01342DF2" w14:textId="6CFAC0A9" w:rsidR="00BA49DA" w:rsidRDefault="00BA49DA" w:rsidP="0004036E">
      <w:pPr>
        <w:pStyle w:val="ListParagraph"/>
        <w:numPr>
          <w:ilvl w:val="0"/>
          <w:numId w:val="6"/>
        </w:numPr>
        <w:spacing w:after="0" w:line="240" w:lineRule="auto"/>
        <w:rPr>
          <w:rFonts w:eastAsia="Times New Roman"/>
          <w:sz w:val="36"/>
          <w:szCs w:val="36"/>
        </w:rPr>
      </w:pPr>
      <w:r w:rsidRPr="0004036E">
        <w:rPr>
          <w:rFonts w:eastAsia="Times New Roman"/>
          <w:sz w:val="36"/>
          <w:szCs w:val="36"/>
        </w:rPr>
        <w:t>Health Insurance</w:t>
      </w:r>
    </w:p>
    <w:p w14:paraId="7B9EE237" w14:textId="77777777" w:rsidR="0004036E" w:rsidRDefault="0004036E" w:rsidP="0004036E">
      <w:pPr>
        <w:pStyle w:val="ListParagraph"/>
        <w:spacing w:after="0" w:line="240" w:lineRule="auto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 xml:space="preserve">- </w:t>
      </w:r>
      <w:r w:rsidRPr="0088357B">
        <w:rPr>
          <w:rFonts w:eastAsia="Times New Roman"/>
          <w:sz w:val="36"/>
          <w:szCs w:val="36"/>
        </w:rPr>
        <w:t>Benefiting Children</w:t>
      </w:r>
    </w:p>
    <w:p w14:paraId="2EBCF00B" w14:textId="19594321" w:rsidR="0004036E" w:rsidRDefault="0004036E" w:rsidP="0004036E">
      <w:pPr>
        <w:pStyle w:val="ListParagraph"/>
        <w:spacing w:after="0" w:line="240" w:lineRule="auto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 xml:space="preserve">- </w:t>
      </w:r>
      <w:r w:rsidRPr="0088357B">
        <w:rPr>
          <w:rFonts w:eastAsia="Times New Roman"/>
          <w:sz w:val="36"/>
          <w:szCs w:val="36"/>
        </w:rPr>
        <w:t>Benefiting Spouses</w:t>
      </w:r>
    </w:p>
    <w:p w14:paraId="4133FAD1" w14:textId="77777777" w:rsidR="004607E3" w:rsidRPr="0004036E" w:rsidRDefault="004607E3" w:rsidP="0004036E">
      <w:pPr>
        <w:pStyle w:val="ListParagraph"/>
        <w:spacing w:after="0" w:line="240" w:lineRule="auto"/>
        <w:rPr>
          <w:rFonts w:eastAsia="Times New Roman"/>
          <w:sz w:val="36"/>
          <w:szCs w:val="36"/>
        </w:rPr>
      </w:pPr>
    </w:p>
    <w:p w14:paraId="3BF9635E" w14:textId="7C92A5FB" w:rsidR="00BA49DA" w:rsidRDefault="0004036E" w:rsidP="0004036E">
      <w:pPr>
        <w:pStyle w:val="ListParagraph"/>
        <w:numPr>
          <w:ilvl w:val="0"/>
          <w:numId w:val="7"/>
        </w:num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sz w:val="36"/>
          <w:szCs w:val="36"/>
          <w:u w:val="single"/>
        </w:rPr>
      </w:pPr>
      <w:r w:rsidRPr="0004036E">
        <w:rPr>
          <w:rFonts w:eastAsia="Times New Roman"/>
          <w:b/>
          <w:bCs/>
          <w:sz w:val="36"/>
          <w:szCs w:val="36"/>
          <w:u w:val="single"/>
        </w:rPr>
        <w:t>Marital Home</w:t>
      </w:r>
    </w:p>
    <w:p w14:paraId="210FED55" w14:textId="77777777" w:rsidR="004607E3" w:rsidRPr="0004036E" w:rsidRDefault="004607E3" w:rsidP="004607E3">
      <w:pPr>
        <w:pStyle w:val="ListParagraph"/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sz w:val="36"/>
          <w:szCs w:val="36"/>
          <w:u w:val="single"/>
        </w:rPr>
      </w:pPr>
    </w:p>
    <w:p w14:paraId="6629762C" w14:textId="77777777" w:rsidR="0004036E" w:rsidRDefault="0004036E" w:rsidP="0004036E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outlineLvl w:val="3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>Use &amp; Possession</w:t>
      </w:r>
    </w:p>
    <w:p w14:paraId="2B5459A6" w14:textId="04E64C45" w:rsidR="0004036E" w:rsidRDefault="0004036E" w:rsidP="0004036E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outlineLvl w:val="3"/>
        <w:rPr>
          <w:rFonts w:eastAsia="Times New Roman"/>
          <w:sz w:val="36"/>
          <w:szCs w:val="36"/>
        </w:rPr>
      </w:pPr>
      <w:r w:rsidRPr="0004036E">
        <w:rPr>
          <w:rFonts w:eastAsia="Times New Roman"/>
          <w:sz w:val="36"/>
          <w:szCs w:val="36"/>
        </w:rPr>
        <w:t>Buy Out</w:t>
      </w:r>
      <w:r w:rsidR="00AA59EA">
        <w:rPr>
          <w:rFonts w:eastAsia="Times New Roman"/>
          <w:sz w:val="36"/>
          <w:szCs w:val="36"/>
        </w:rPr>
        <w:t xml:space="preserve"> &amp; Refinancing</w:t>
      </w:r>
    </w:p>
    <w:p w14:paraId="6E7CCC29" w14:textId="4A808325" w:rsidR="0004036E" w:rsidRDefault="0004036E" w:rsidP="0004036E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outlineLvl w:val="3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>Sale to Third Party</w:t>
      </w:r>
    </w:p>
    <w:p w14:paraId="506FC1BB" w14:textId="2DAE6B82" w:rsidR="0004036E" w:rsidRDefault="0004036E" w:rsidP="0004036E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outlineLvl w:val="3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>Nesting</w:t>
      </w:r>
    </w:p>
    <w:p w14:paraId="41A5079A" w14:textId="37BB59E7" w:rsidR="00AA59EA" w:rsidRDefault="00AA59EA" w:rsidP="0004036E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outlineLvl w:val="3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>Costs of Expenses &amp; Improvements</w:t>
      </w:r>
    </w:p>
    <w:p w14:paraId="7E04D74B" w14:textId="77777777" w:rsidR="0004036E" w:rsidRDefault="0004036E" w:rsidP="0004036E">
      <w:pPr>
        <w:pStyle w:val="ListParagraph"/>
        <w:spacing w:before="100" w:beforeAutospacing="1" w:after="100" w:afterAutospacing="1" w:line="240" w:lineRule="auto"/>
        <w:outlineLvl w:val="3"/>
        <w:rPr>
          <w:rFonts w:eastAsia="Times New Roman"/>
          <w:sz w:val="36"/>
          <w:szCs w:val="36"/>
        </w:rPr>
      </w:pPr>
    </w:p>
    <w:p w14:paraId="4600C33F" w14:textId="2BDE1150" w:rsidR="0004036E" w:rsidRPr="004607E3" w:rsidRDefault="0004036E" w:rsidP="004607E3">
      <w:pPr>
        <w:pStyle w:val="ListParagraph"/>
        <w:numPr>
          <w:ilvl w:val="0"/>
          <w:numId w:val="10"/>
        </w:numPr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sz w:val="36"/>
          <w:szCs w:val="36"/>
          <w:u w:val="single"/>
        </w:rPr>
      </w:pPr>
      <w:r w:rsidRPr="004607E3">
        <w:rPr>
          <w:rFonts w:eastAsia="Times New Roman"/>
          <w:b/>
          <w:bCs/>
          <w:sz w:val="36"/>
          <w:szCs w:val="36"/>
          <w:u w:val="single"/>
        </w:rPr>
        <w:t>2</w:t>
      </w:r>
      <w:r w:rsidRPr="004607E3">
        <w:rPr>
          <w:rFonts w:eastAsia="Times New Roman"/>
          <w:b/>
          <w:bCs/>
          <w:sz w:val="36"/>
          <w:szCs w:val="36"/>
          <w:u w:val="single"/>
          <w:vertAlign w:val="superscript"/>
        </w:rPr>
        <w:t>nd</w:t>
      </w:r>
      <w:r w:rsidRPr="004607E3">
        <w:rPr>
          <w:rFonts w:eastAsia="Times New Roman"/>
          <w:b/>
          <w:bCs/>
          <w:sz w:val="36"/>
          <w:szCs w:val="36"/>
          <w:u w:val="single"/>
        </w:rPr>
        <w:t xml:space="preserve"> Home or Vacation Properties</w:t>
      </w:r>
    </w:p>
    <w:p w14:paraId="7389B877" w14:textId="77777777" w:rsidR="004607E3" w:rsidRDefault="004607E3" w:rsidP="004607E3">
      <w:pPr>
        <w:pStyle w:val="ListParagraph"/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sz w:val="36"/>
          <w:szCs w:val="36"/>
          <w:u w:val="single"/>
        </w:rPr>
      </w:pPr>
    </w:p>
    <w:p w14:paraId="47B6CB19" w14:textId="7AE9C1AE" w:rsidR="004607E3" w:rsidRPr="004607E3" w:rsidRDefault="004607E3" w:rsidP="004607E3">
      <w:pPr>
        <w:pStyle w:val="ListParagraph"/>
        <w:numPr>
          <w:ilvl w:val="1"/>
          <w:numId w:val="9"/>
        </w:numPr>
        <w:tabs>
          <w:tab w:val="left" w:pos="720"/>
        </w:tabs>
        <w:spacing w:before="100" w:beforeAutospacing="1" w:after="100" w:afterAutospacing="1" w:line="240" w:lineRule="auto"/>
        <w:ind w:hanging="1080"/>
        <w:outlineLvl w:val="3"/>
        <w:rPr>
          <w:rFonts w:eastAsia="Times New Roman"/>
          <w:sz w:val="36"/>
          <w:szCs w:val="36"/>
        </w:rPr>
      </w:pPr>
      <w:r w:rsidRPr="004607E3">
        <w:rPr>
          <w:rFonts w:eastAsia="Times New Roman"/>
          <w:sz w:val="36"/>
          <w:szCs w:val="36"/>
        </w:rPr>
        <w:t>Sharing</w:t>
      </w:r>
    </w:p>
    <w:p w14:paraId="34E28D55" w14:textId="5D9137EE" w:rsidR="004607E3" w:rsidRDefault="004607E3" w:rsidP="004607E3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outlineLvl w:val="3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>Buy Out</w:t>
      </w:r>
    </w:p>
    <w:p w14:paraId="639E03FE" w14:textId="37C14682" w:rsidR="004607E3" w:rsidRDefault="004607E3" w:rsidP="004607E3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outlineLvl w:val="3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>Sale to Third Party</w:t>
      </w:r>
    </w:p>
    <w:p w14:paraId="7E11607A" w14:textId="4314E434" w:rsidR="00AA59EA" w:rsidRPr="004607E3" w:rsidRDefault="00AA59EA" w:rsidP="004607E3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outlineLvl w:val="3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>Costs of Expenses &amp; Improvements</w:t>
      </w:r>
    </w:p>
    <w:p w14:paraId="01E88110" w14:textId="77777777" w:rsidR="004607E3" w:rsidRPr="0004036E" w:rsidRDefault="004607E3" w:rsidP="004607E3">
      <w:pPr>
        <w:pStyle w:val="ListParagraph"/>
        <w:spacing w:before="100" w:beforeAutospacing="1" w:after="100" w:afterAutospacing="1" w:line="240" w:lineRule="auto"/>
        <w:outlineLvl w:val="3"/>
        <w:rPr>
          <w:rFonts w:eastAsia="Times New Roman"/>
          <w:b/>
          <w:bCs/>
          <w:sz w:val="36"/>
          <w:szCs w:val="36"/>
          <w:u w:val="single"/>
        </w:rPr>
      </w:pPr>
    </w:p>
    <w:p w14:paraId="35CD53DB" w14:textId="118F723D" w:rsidR="004607E3" w:rsidRPr="004607E3" w:rsidRDefault="0004036E" w:rsidP="004607E3">
      <w:pPr>
        <w:pStyle w:val="ListParagraph"/>
        <w:numPr>
          <w:ilvl w:val="0"/>
          <w:numId w:val="10"/>
        </w:numPr>
        <w:spacing w:after="0" w:line="240" w:lineRule="auto"/>
        <w:outlineLvl w:val="3"/>
        <w:rPr>
          <w:rFonts w:eastAsia="Times New Roman"/>
          <w:b/>
          <w:bCs/>
          <w:sz w:val="36"/>
          <w:szCs w:val="36"/>
          <w:u w:val="single"/>
        </w:rPr>
      </w:pPr>
      <w:r w:rsidRPr="004607E3">
        <w:rPr>
          <w:rFonts w:eastAsia="Times New Roman"/>
          <w:b/>
          <w:bCs/>
          <w:sz w:val="36"/>
          <w:szCs w:val="36"/>
          <w:u w:val="single"/>
        </w:rPr>
        <w:t>Owned Rental Properties</w:t>
      </w:r>
    </w:p>
    <w:p w14:paraId="79C78161" w14:textId="77777777" w:rsidR="004607E3" w:rsidRDefault="004607E3" w:rsidP="004607E3">
      <w:pPr>
        <w:pStyle w:val="ListParagraph"/>
        <w:spacing w:after="0" w:line="240" w:lineRule="auto"/>
        <w:outlineLvl w:val="3"/>
        <w:rPr>
          <w:rFonts w:eastAsia="Times New Roman"/>
          <w:b/>
          <w:bCs/>
          <w:sz w:val="36"/>
          <w:szCs w:val="36"/>
          <w:u w:val="single"/>
        </w:rPr>
      </w:pPr>
    </w:p>
    <w:p w14:paraId="4932FCAD" w14:textId="77777777" w:rsidR="004607E3" w:rsidRDefault="004607E3" w:rsidP="004607E3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ind w:left="720"/>
        <w:outlineLvl w:val="3"/>
        <w:rPr>
          <w:rFonts w:eastAsia="Times New Roman"/>
          <w:sz w:val="36"/>
          <w:szCs w:val="36"/>
        </w:rPr>
      </w:pPr>
      <w:r w:rsidRPr="004607E3">
        <w:rPr>
          <w:rFonts w:eastAsia="Times New Roman"/>
          <w:sz w:val="36"/>
          <w:szCs w:val="36"/>
        </w:rPr>
        <w:t>Sharing</w:t>
      </w:r>
    </w:p>
    <w:p w14:paraId="7C5EC395" w14:textId="77777777" w:rsidR="004607E3" w:rsidRDefault="004607E3" w:rsidP="004607E3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ind w:left="720"/>
        <w:outlineLvl w:val="3"/>
        <w:rPr>
          <w:rFonts w:eastAsia="Times New Roman"/>
          <w:sz w:val="36"/>
          <w:szCs w:val="36"/>
        </w:rPr>
      </w:pPr>
      <w:r w:rsidRPr="004607E3">
        <w:rPr>
          <w:rFonts w:eastAsia="Times New Roman"/>
          <w:sz w:val="36"/>
          <w:szCs w:val="36"/>
        </w:rPr>
        <w:t>Buy Out</w:t>
      </w:r>
    </w:p>
    <w:p w14:paraId="34F238A9" w14:textId="603BF5A2" w:rsidR="00AA59EA" w:rsidRPr="00AA59EA" w:rsidRDefault="004607E3" w:rsidP="00AA59EA">
      <w:pPr>
        <w:pStyle w:val="ListParagraph"/>
        <w:numPr>
          <w:ilvl w:val="0"/>
          <w:numId w:val="11"/>
        </w:numPr>
        <w:spacing w:after="0" w:line="240" w:lineRule="auto"/>
        <w:ind w:left="720"/>
        <w:outlineLvl w:val="3"/>
        <w:rPr>
          <w:rFonts w:eastAsia="Times New Roman"/>
          <w:sz w:val="36"/>
          <w:szCs w:val="36"/>
        </w:rPr>
      </w:pPr>
      <w:r w:rsidRPr="004607E3">
        <w:rPr>
          <w:rFonts w:eastAsia="Times New Roman"/>
          <w:sz w:val="36"/>
          <w:szCs w:val="36"/>
        </w:rPr>
        <w:t>Sale to Third Party</w:t>
      </w:r>
    </w:p>
    <w:p w14:paraId="7D9BE807" w14:textId="77777777" w:rsidR="004607E3" w:rsidRPr="004607E3" w:rsidRDefault="004607E3" w:rsidP="004607E3">
      <w:pPr>
        <w:spacing w:after="0" w:line="240" w:lineRule="auto"/>
        <w:outlineLvl w:val="3"/>
        <w:rPr>
          <w:rFonts w:eastAsia="Times New Roman"/>
          <w:b/>
          <w:bCs/>
          <w:sz w:val="36"/>
          <w:szCs w:val="36"/>
          <w:u w:val="single"/>
        </w:rPr>
      </w:pPr>
    </w:p>
    <w:p w14:paraId="1A835F6D" w14:textId="31C4CEAE" w:rsidR="0004036E" w:rsidRDefault="0004036E" w:rsidP="004607E3">
      <w:pPr>
        <w:pStyle w:val="ListParagraph"/>
        <w:numPr>
          <w:ilvl w:val="0"/>
          <w:numId w:val="7"/>
        </w:numPr>
        <w:spacing w:after="0" w:line="240" w:lineRule="auto"/>
        <w:outlineLvl w:val="3"/>
        <w:rPr>
          <w:rFonts w:eastAsia="Times New Roman"/>
          <w:b/>
          <w:bCs/>
          <w:sz w:val="36"/>
          <w:szCs w:val="36"/>
          <w:u w:val="single"/>
        </w:rPr>
      </w:pPr>
      <w:r w:rsidRPr="004607E3">
        <w:rPr>
          <w:rFonts w:eastAsia="Times New Roman"/>
          <w:b/>
          <w:bCs/>
          <w:sz w:val="36"/>
          <w:szCs w:val="36"/>
          <w:u w:val="single"/>
        </w:rPr>
        <w:t>Businesses Owned or Operated by a Spouse</w:t>
      </w:r>
    </w:p>
    <w:p w14:paraId="24C606EF" w14:textId="77777777" w:rsidR="004607E3" w:rsidRDefault="004607E3" w:rsidP="004607E3">
      <w:pPr>
        <w:pStyle w:val="ListParagraph"/>
        <w:spacing w:after="0" w:line="240" w:lineRule="auto"/>
        <w:outlineLvl w:val="3"/>
        <w:rPr>
          <w:rFonts w:eastAsia="Times New Roman"/>
          <w:b/>
          <w:bCs/>
          <w:sz w:val="36"/>
          <w:szCs w:val="36"/>
          <w:u w:val="single"/>
        </w:rPr>
      </w:pPr>
    </w:p>
    <w:p w14:paraId="6C914E28" w14:textId="77777777" w:rsidR="00AA59EA" w:rsidRDefault="004607E3" w:rsidP="00AA59EA">
      <w:pPr>
        <w:pStyle w:val="ListParagraph"/>
        <w:numPr>
          <w:ilvl w:val="0"/>
          <w:numId w:val="12"/>
        </w:numPr>
        <w:spacing w:after="0" w:line="240" w:lineRule="auto"/>
        <w:ind w:left="810"/>
        <w:outlineLvl w:val="3"/>
        <w:rPr>
          <w:rFonts w:eastAsia="Times New Roman"/>
          <w:sz w:val="36"/>
          <w:szCs w:val="36"/>
        </w:rPr>
      </w:pPr>
      <w:r w:rsidRPr="004607E3">
        <w:rPr>
          <w:rFonts w:eastAsia="Times New Roman"/>
          <w:sz w:val="36"/>
          <w:szCs w:val="36"/>
        </w:rPr>
        <w:t>Buy Out</w:t>
      </w:r>
    </w:p>
    <w:p w14:paraId="311F306D" w14:textId="77777777" w:rsidR="00AA59EA" w:rsidRDefault="004607E3" w:rsidP="00AA59EA">
      <w:pPr>
        <w:pStyle w:val="ListParagraph"/>
        <w:numPr>
          <w:ilvl w:val="0"/>
          <w:numId w:val="12"/>
        </w:numPr>
        <w:spacing w:after="0" w:line="240" w:lineRule="auto"/>
        <w:ind w:left="810"/>
        <w:outlineLvl w:val="3"/>
        <w:rPr>
          <w:rFonts w:eastAsia="Times New Roman"/>
          <w:sz w:val="36"/>
          <w:szCs w:val="36"/>
        </w:rPr>
      </w:pPr>
      <w:r w:rsidRPr="00AA59EA">
        <w:rPr>
          <w:rFonts w:eastAsia="Times New Roman"/>
          <w:sz w:val="36"/>
          <w:szCs w:val="36"/>
        </w:rPr>
        <w:t>Sale to Third Party</w:t>
      </w:r>
    </w:p>
    <w:p w14:paraId="3E3AE40F" w14:textId="451AD30B" w:rsidR="004607E3" w:rsidRPr="00AA59EA" w:rsidRDefault="004607E3" w:rsidP="00AA59EA">
      <w:pPr>
        <w:pStyle w:val="ListParagraph"/>
        <w:numPr>
          <w:ilvl w:val="0"/>
          <w:numId w:val="12"/>
        </w:numPr>
        <w:spacing w:after="0" w:line="240" w:lineRule="auto"/>
        <w:ind w:left="810"/>
        <w:outlineLvl w:val="3"/>
        <w:rPr>
          <w:rFonts w:eastAsia="Times New Roman"/>
          <w:sz w:val="36"/>
          <w:szCs w:val="36"/>
        </w:rPr>
      </w:pPr>
      <w:r w:rsidRPr="00AA59EA">
        <w:rPr>
          <w:rFonts w:eastAsia="Times New Roman"/>
          <w:sz w:val="36"/>
          <w:szCs w:val="36"/>
        </w:rPr>
        <w:t>Shared Operation &amp; Ownership</w:t>
      </w:r>
    </w:p>
    <w:p w14:paraId="4B1106C5" w14:textId="77777777" w:rsidR="004607E3" w:rsidRDefault="004607E3" w:rsidP="004607E3">
      <w:pPr>
        <w:spacing w:after="0" w:line="240" w:lineRule="auto"/>
        <w:outlineLvl w:val="3"/>
        <w:rPr>
          <w:rFonts w:eastAsia="Times New Roman"/>
          <w:sz w:val="36"/>
          <w:szCs w:val="36"/>
        </w:rPr>
      </w:pPr>
    </w:p>
    <w:p w14:paraId="60B2FD66" w14:textId="74A9890B" w:rsidR="004607E3" w:rsidRDefault="00AA59EA" w:rsidP="00AA59EA">
      <w:pPr>
        <w:pStyle w:val="ListParagraph"/>
        <w:numPr>
          <w:ilvl w:val="0"/>
          <w:numId w:val="7"/>
        </w:numPr>
        <w:spacing w:after="0" w:line="240" w:lineRule="auto"/>
        <w:outlineLvl w:val="3"/>
        <w:rPr>
          <w:rFonts w:eastAsia="Times New Roman"/>
          <w:b/>
          <w:bCs/>
          <w:sz w:val="36"/>
          <w:szCs w:val="36"/>
          <w:u w:val="single"/>
        </w:rPr>
      </w:pPr>
      <w:r w:rsidRPr="00AA59EA">
        <w:rPr>
          <w:rFonts w:eastAsia="Times New Roman"/>
          <w:b/>
          <w:bCs/>
          <w:sz w:val="36"/>
          <w:szCs w:val="36"/>
          <w:u w:val="single"/>
        </w:rPr>
        <w:t>Debts</w:t>
      </w:r>
    </w:p>
    <w:p w14:paraId="41A19704" w14:textId="77777777" w:rsidR="00AA59EA" w:rsidRDefault="00AA59EA" w:rsidP="00AA59EA">
      <w:pPr>
        <w:spacing w:after="0" w:line="240" w:lineRule="auto"/>
        <w:outlineLvl w:val="3"/>
        <w:rPr>
          <w:rFonts w:eastAsia="Times New Roman"/>
          <w:b/>
          <w:bCs/>
          <w:sz w:val="36"/>
          <w:szCs w:val="36"/>
          <w:u w:val="single"/>
        </w:rPr>
      </w:pPr>
    </w:p>
    <w:p w14:paraId="205A2CCD" w14:textId="1EA6B643" w:rsidR="00AA59EA" w:rsidRDefault="00AA59EA" w:rsidP="00AA59EA">
      <w:pPr>
        <w:pStyle w:val="ListParagraph"/>
        <w:numPr>
          <w:ilvl w:val="0"/>
          <w:numId w:val="14"/>
        </w:numPr>
        <w:spacing w:after="0" w:line="240" w:lineRule="auto"/>
        <w:outlineLvl w:val="3"/>
        <w:rPr>
          <w:rFonts w:eastAsia="Times New Roman"/>
          <w:sz w:val="36"/>
          <w:szCs w:val="36"/>
        </w:rPr>
      </w:pPr>
      <w:r w:rsidRPr="00AA59EA">
        <w:rPr>
          <w:rFonts w:eastAsia="Times New Roman"/>
          <w:sz w:val="36"/>
          <w:szCs w:val="36"/>
        </w:rPr>
        <w:t>Division</w:t>
      </w:r>
      <w:r>
        <w:rPr>
          <w:rFonts w:eastAsia="Times New Roman"/>
          <w:sz w:val="36"/>
          <w:szCs w:val="36"/>
        </w:rPr>
        <w:t xml:space="preserve"> of Debts</w:t>
      </w:r>
    </w:p>
    <w:p w14:paraId="448E60A7" w14:textId="42EE970E" w:rsidR="00AA59EA" w:rsidRDefault="00AA59EA" w:rsidP="00AA59EA">
      <w:pPr>
        <w:pStyle w:val="ListParagraph"/>
        <w:numPr>
          <w:ilvl w:val="0"/>
          <w:numId w:val="14"/>
        </w:numPr>
        <w:spacing w:after="0" w:line="240" w:lineRule="auto"/>
        <w:outlineLvl w:val="3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>Waivers &amp; Indemnifications</w:t>
      </w:r>
    </w:p>
    <w:p w14:paraId="04036725" w14:textId="0E91A2FA" w:rsidR="00AA59EA" w:rsidRPr="00AA59EA" w:rsidRDefault="00AA59EA" w:rsidP="00AA59EA">
      <w:pPr>
        <w:pStyle w:val="ListParagraph"/>
        <w:numPr>
          <w:ilvl w:val="0"/>
          <w:numId w:val="14"/>
        </w:numPr>
        <w:spacing w:after="0" w:line="240" w:lineRule="auto"/>
        <w:outlineLvl w:val="3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>Pay Offs &amp; Terminations</w:t>
      </w:r>
    </w:p>
    <w:p w14:paraId="157A7ECB" w14:textId="77777777" w:rsidR="00AA59EA" w:rsidRDefault="00AA59EA" w:rsidP="004607E3">
      <w:pPr>
        <w:spacing w:after="0" w:line="240" w:lineRule="auto"/>
        <w:outlineLvl w:val="3"/>
        <w:rPr>
          <w:rFonts w:eastAsia="Times New Roman"/>
          <w:b/>
          <w:bCs/>
          <w:sz w:val="36"/>
          <w:szCs w:val="36"/>
          <w:u w:val="single"/>
        </w:rPr>
      </w:pPr>
    </w:p>
    <w:p w14:paraId="7BDF259C" w14:textId="536078FF" w:rsidR="00AA59EA" w:rsidRDefault="00AA59EA" w:rsidP="00AA59EA">
      <w:pPr>
        <w:pStyle w:val="ListParagraph"/>
        <w:numPr>
          <w:ilvl w:val="0"/>
          <w:numId w:val="13"/>
        </w:numPr>
        <w:spacing w:after="0" w:line="240" w:lineRule="auto"/>
        <w:outlineLvl w:val="3"/>
        <w:rPr>
          <w:rFonts w:eastAsia="Times New Roman"/>
          <w:b/>
          <w:bCs/>
          <w:sz w:val="36"/>
          <w:szCs w:val="36"/>
          <w:u w:val="single"/>
        </w:rPr>
      </w:pPr>
      <w:r>
        <w:rPr>
          <w:rFonts w:eastAsia="Times New Roman"/>
          <w:b/>
          <w:bCs/>
          <w:sz w:val="36"/>
          <w:szCs w:val="36"/>
          <w:u w:val="single"/>
        </w:rPr>
        <w:t>Tax Returns</w:t>
      </w:r>
    </w:p>
    <w:p w14:paraId="3F84C843" w14:textId="77777777" w:rsidR="00AA59EA" w:rsidRDefault="00AA59EA" w:rsidP="00AA59EA">
      <w:pPr>
        <w:pStyle w:val="ListParagraph"/>
        <w:spacing w:after="0" w:line="240" w:lineRule="auto"/>
        <w:outlineLvl w:val="3"/>
        <w:rPr>
          <w:rFonts w:eastAsia="Times New Roman"/>
          <w:b/>
          <w:bCs/>
          <w:sz w:val="36"/>
          <w:szCs w:val="36"/>
          <w:u w:val="single"/>
        </w:rPr>
      </w:pPr>
    </w:p>
    <w:p w14:paraId="3C8020D3" w14:textId="0747CB2F" w:rsidR="00AA59EA" w:rsidRDefault="00AA59EA" w:rsidP="00AA59EA">
      <w:pPr>
        <w:pStyle w:val="ListParagraph"/>
        <w:numPr>
          <w:ilvl w:val="0"/>
          <w:numId w:val="15"/>
        </w:numPr>
        <w:ind w:left="810"/>
        <w:rPr>
          <w:rFonts w:eastAsia="Times New Roman"/>
          <w:sz w:val="36"/>
          <w:szCs w:val="36"/>
        </w:rPr>
      </w:pPr>
      <w:r w:rsidRPr="00AA59EA">
        <w:rPr>
          <w:rFonts w:eastAsia="Times New Roman"/>
          <w:sz w:val="36"/>
          <w:szCs w:val="36"/>
        </w:rPr>
        <w:t>Filing Jointly (Refunds &amp; Amounts Due)</w:t>
      </w:r>
    </w:p>
    <w:p w14:paraId="17B434BD" w14:textId="1E02A1AD" w:rsidR="00AA59EA" w:rsidRDefault="00AA59EA" w:rsidP="00AA59EA">
      <w:pPr>
        <w:pStyle w:val="ListParagraph"/>
        <w:numPr>
          <w:ilvl w:val="0"/>
          <w:numId w:val="15"/>
        </w:numPr>
        <w:ind w:left="810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>Filing Separately</w:t>
      </w:r>
    </w:p>
    <w:p w14:paraId="58B9D22E" w14:textId="35474AA6" w:rsidR="00AA59EA" w:rsidRDefault="00AA59EA" w:rsidP="00AA59EA">
      <w:pPr>
        <w:pStyle w:val="ListParagraph"/>
        <w:numPr>
          <w:ilvl w:val="0"/>
          <w:numId w:val="15"/>
        </w:numPr>
        <w:ind w:left="810"/>
        <w:rPr>
          <w:rFonts w:eastAsia="Times New Roman"/>
          <w:sz w:val="36"/>
          <w:szCs w:val="36"/>
        </w:rPr>
      </w:pPr>
      <w:r>
        <w:rPr>
          <w:rFonts w:eastAsia="Times New Roman"/>
          <w:sz w:val="36"/>
          <w:szCs w:val="36"/>
        </w:rPr>
        <w:t>Claiming Children as Dependents</w:t>
      </w:r>
    </w:p>
    <w:p w14:paraId="333DB273" w14:textId="77777777" w:rsidR="00AA59EA" w:rsidRDefault="00AA59EA" w:rsidP="00AA59EA">
      <w:pPr>
        <w:pStyle w:val="ListParagraph"/>
        <w:ind w:left="810"/>
        <w:rPr>
          <w:rFonts w:eastAsia="Times New Roman"/>
          <w:sz w:val="36"/>
          <w:szCs w:val="36"/>
        </w:rPr>
      </w:pPr>
    </w:p>
    <w:p w14:paraId="3D5470BE" w14:textId="43AA0754" w:rsidR="00AA59EA" w:rsidRPr="00AA59EA" w:rsidRDefault="00AA59EA" w:rsidP="00AA59EA">
      <w:pPr>
        <w:pStyle w:val="ListParagraph"/>
        <w:numPr>
          <w:ilvl w:val="0"/>
          <w:numId w:val="13"/>
        </w:numPr>
        <w:rPr>
          <w:rFonts w:eastAsia="Times New Roman"/>
          <w:sz w:val="36"/>
          <w:szCs w:val="36"/>
        </w:rPr>
      </w:pPr>
      <w:r>
        <w:rPr>
          <w:rFonts w:eastAsia="Times New Roman"/>
          <w:b/>
          <w:bCs/>
          <w:sz w:val="36"/>
          <w:szCs w:val="36"/>
          <w:u w:val="single"/>
        </w:rPr>
        <w:t>Attorneys Fees &amp; Court Costs (also future breaches)</w:t>
      </w:r>
    </w:p>
    <w:p w14:paraId="1AC2424F" w14:textId="77777777" w:rsidR="00AA59EA" w:rsidRDefault="00AA59EA" w:rsidP="00AA59EA">
      <w:pPr>
        <w:rPr>
          <w:rFonts w:eastAsia="Times New Roman"/>
          <w:sz w:val="36"/>
          <w:szCs w:val="36"/>
        </w:rPr>
      </w:pPr>
    </w:p>
    <w:p w14:paraId="01E7D344" w14:textId="77777777" w:rsidR="00F167FD" w:rsidRDefault="00F167FD" w:rsidP="00AA59EA">
      <w:pPr>
        <w:jc w:val="center"/>
        <w:rPr>
          <w:rFonts w:eastAsia="Times New Roman"/>
          <w:color w:val="595959" w:themeColor="text1" w:themeTint="A6"/>
          <w:sz w:val="36"/>
          <w:szCs w:val="36"/>
        </w:rPr>
      </w:pPr>
    </w:p>
    <w:p w14:paraId="6C6125DD" w14:textId="77777777" w:rsidR="00F167FD" w:rsidRDefault="00F167FD" w:rsidP="00AA59EA">
      <w:pPr>
        <w:jc w:val="center"/>
        <w:rPr>
          <w:rFonts w:eastAsia="Times New Roman"/>
          <w:color w:val="595959" w:themeColor="text1" w:themeTint="A6"/>
          <w:sz w:val="36"/>
          <w:szCs w:val="36"/>
        </w:rPr>
      </w:pPr>
    </w:p>
    <w:p w14:paraId="3D2DF421" w14:textId="77777777" w:rsidR="00F167FD" w:rsidRDefault="00F167FD" w:rsidP="00AA59EA">
      <w:pPr>
        <w:jc w:val="center"/>
        <w:rPr>
          <w:rFonts w:eastAsia="Times New Roman"/>
          <w:color w:val="595959" w:themeColor="text1" w:themeTint="A6"/>
          <w:sz w:val="36"/>
          <w:szCs w:val="36"/>
        </w:rPr>
      </w:pPr>
    </w:p>
    <w:p w14:paraId="14EA219E" w14:textId="77777777" w:rsidR="00F167FD" w:rsidRDefault="00F167FD" w:rsidP="00AA59EA">
      <w:pPr>
        <w:jc w:val="center"/>
        <w:rPr>
          <w:rFonts w:eastAsia="Times New Roman"/>
          <w:color w:val="595959" w:themeColor="text1" w:themeTint="A6"/>
          <w:sz w:val="36"/>
          <w:szCs w:val="36"/>
        </w:rPr>
      </w:pPr>
    </w:p>
    <w:p w14:paraId="029C4C7E" w14:textId="4342D2FB" w:rsidR="00CB0F78" w:rsidRPr="00F167FD" w:rsidRDefault="00AA59EA" w:rsidP="00F167FD">
      <w:pPr>
        <w:jc w:val="center"/>
        <w:rPr>
          <w:rFonts w:eastAsia="Times New Roman"/>
          <w:b/>
          <w:bCs/>
          <w:i/>
          <w:iCs/>
          <w:color w:val="595959" w:themeColor="text1" w:themeTint="A6"/>
          <w:sz w:val="36"/>
          <w:szCs w:val="36"/>
        </w:rPr>
      </w:pPr>
      <w:r w:rsidRPr="00F167FD">
        <w:rPr>
          <w:rFonts w:eastAsia="Times New Roman"/>
          <w:b/>
          <w:bCs/>
          <w:i/>
          <w:iCs/>
          <w:color w:val="595959" w:themeColor="text1" w:themeTint="A6"/>
          <w:sz w:val="36"/>
          <w:szCs w:val="36"/>
        </w:rPr>
        <w:t>Not all items on the list above will apply to you and there may be topics which are not listed above. Add additional topics</w:t>
      </w:r>
      <w:r w:rsidR="00F167FD">
        <w:rPr>
          <w:rFonts w:eastAsia="Times New Roman"/>
          <w:b/>
          <w:bCs/>
          <w:i/>
          <w:iCs/>
          <w:color w:val="595959" w:themeColor="text1" w:themeTint="A6"/>
          <w:sz w:val="36"/>
          <w:szCs w:val="36"/>
        </w:rPr>
        <w:t xml:space="preserve"> for mediation</w:t>
      </w:r>
      <w:r w:rsidRPr="00F167FD">
        <w:rPr>
          <w:rFonts w:eastAsia="Times New Roman"/>
          <w:b/>
          <w:bCs/>
          <w:i/>
          <w:iCs/>
          <w:color w:val="595959" w:themeColor="text1" w:themeTint="A6"/>
          <w:sz w:val="36"/>
          <w:szCs w:val="36"/>
        </w:rPr>
        <w:t xml:space="preserve"> below or on a separate piece of paper.</w:t>
      </w:r>
    </w:p>
    <w:sectPr w:rsidR="00CB0F78" w:rsidRPr="00F167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41C6B"/>
    <w:multiLevelType w:val="hybridMultilevel"/>
    <w:tmpl w:val="C5E6C57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3246F7F"/>
    <w:multiLevelType w:val="hybridMultilevel"/>
    <w:tmpl w:val="640481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B43DE5"/>
    <w:multiLevelType w:val="hybridMultilevel"/>
    <w:tmpl w:val="4FE4536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6913E56"/>
    <w:multiLevelType w:val="hybridMultilevel"/>
    <w:tmpl w:val="57001D5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C1B39A4"/>
    <w:multiLevelType w:val="hybridMultilevel"/>
    <w:tmpl w:val="0792E8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D75247"/>
    <w:multiLevelType w:val="multilevel"/>
    <w:tmpl w:val="CB0E531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0D3998"/>
    <w:multiLevelType w:val="hybridMultilevel"/>
    <w:tmpl w:val="1CD0B62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9A6E7A"/>
    <w:multiLevelType w:val="multilevel"/>
    <w:tmpl w:val="366A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281698"/>
    <w:multiLevelType w:val="hybridMultilevel"/>
    <w:tmpl w:val="9C0E2B2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5D1A63"/>
    <w:multiLevelType w:val="hybridMultilevel"/>
    <w:tmpl w:val="B9CA025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5F67C4"/>
    <w:multiLevelType w:val="multilevel"/>
    <w:tmpl w:val="03AE728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8B14F9"/>
    <w:multiLevelType w:val="multilevel"/>
    <w:tmpl w:val="D8FE1BF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F6236A"/>
    <w:multiLevelType w:val="multilevel"/>
    <w:tmpl w:val="80DCE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6503001"/>
    <w:multiLevelType w:val="multilevel"/>
    <w:tmpl w:val="80DCE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49441B"/>
    <w:multiLevelType w:val="hybridMultilevel"/>
    <w:tmpl w:val="E8EA0A1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74588862">
    <w:abstractNumId w:val="5"/>
  </w:num>
  <w:num w:numId="2" w16cid:durableId="559095712">
    <w:abstractNumId w:val="10"/>
  </w:num>
  <w:num w:numId="3" w16cid:durableId="1712878436">
    <w:abstractNumId w:val="13"/>
  </w:num>
  <w:num w:numId="4" w16cid:durableId="181821150">
    <w:abstractNumId w:val="7"/>
  </w:num>
  <w:num w:numId="5" w16cid:durableId="1768690114">
    <w:abstractNumId w:val="12"/>
  </w:num>
  <w:num w:numId="6" w16cid:durableId="1111431950">
    <w:abstractNumId w:val="11"/>
  </w:num>
  <w:num w:numId="7" w16cid:durableId="489250983">
    <w:abstractNumId w:val="6"/>
  </w:num>
  <w:num w:numId="8" w16cid:durableId="1976443032">
    <w:abstractNumId w:val="2"/>
  </w:num>
  <w:num w:numId="9" w16cid:durableId="2043941724">
    <w:abstractNumId w:val="9"/>
  </w:num>
  <w:num w:numId="10" w16cid:durableId="599332498">
    <w:abstractNumId w:val="1"/>
  </w:num>
  <w:num w:numId="11" w16cid:durableId="1773352559">
    <w:abstractNumId w:val="0"/>
  </w:num>
  <w:num w:numId="12" w16cid:durableId="1837770107">
    <w:abstractNumId w:val="3"/>
  </w:num>
  <w:num w:numId="13" w16cid:durableId="1033770032">
    <w:abstractNumId w:val="4"/>
  </w:num>
  <w:num w:numId="14" w16cid:durableId="185368509">
    <w:abstractNumId w:val="8"/>
  </w:num>
  <w:num w:numId="15" w16cid:durableId="136906479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9DA"/>
    <w:rsid w:val="0004036E"/>
    <w:rsid w:val="00120EED"/>
    <w:rsid w:val="004400B2"/>
    <w:rsid w:val="004607E3"/>
    <w:rsid w:val="006B55A8"/>
    <w:rsid w:val="007B0201"/>
    <w:rsid w:val="0088357B"/>
    <w:rsid w:val="008E7232"/>
    <w:rsid w:val="00AA59EA"/>
    <w:rsid w:val="00BA49DA"/>
    <w:rsid w:val="00CB0F78"/>
    <w:rsid w:val="00F1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FDBBE"/>
  <w15:chartTrackingRefBased/>
  <w15:docId w15:val="{744D0BC2-1885-4DAF-89C4-40D8E9DCB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A49DA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</w:rPr>
  </w:style>
  <w:style w:type="paragraph" w:styleId="Heading4">
    <w:name w:val="heading 4"/>
    <w:basedOn w:val="Normal"/>
    <w:link w:val="Heading4Char"/>
    <w:uiPriority w:val="9"/>
    <w:qFormat/>
    <w:rsid w:val="00BA49DA"/>
    <w:pPr>
      <w:spacing w:before="100" w:beforeAutospacing="1" w:after="100" w:afterAutospacing="1" w:line="240" w:lineRule="auto"/>
      <w:outlineLvl w:val="3"/>
    </w:pPr>
    <w:rPr>
      <w:rFonts w:eastAsia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A49DA"/>
    <w:rPr>
      <w:rFonts w:eastAsia="Times New Roman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BA49DA"/>
    <w:rPr>
      <w:rFonts w:eastAsia="Times New Roman"/>
      <w:b/>
      <w:bCs/>
    </w:rPr>
  </w:style>
  <w:style w:type="paragraph" w:styleId="NormalWeb">
    <w:name w:val="Normal (Web)"/>
    <w:basedOn w:val="Normal"/>
    <w:uiPriority w:val="99"/>
    <w:semiHidden/>
    <w:unhideWhenUsed/>
    <w:rsid w:val="00BA49DA"/>
    <w:pPr>
      <w:spacing w:before="100" w:beforeAutospacing="1" w:after="100" w:afterAutospacing="1" w:line="240" w:lineRule="auto"/>
    </w:pPr>
    <w:rPr>
      <w:rFonts w:eastAsia="Times New Roman"/>
    </w:rPr>
  </w:style>
  <w:style w:type="character" w:styleId="Hyperlink">
    <w:name w:val="Hyperlink"/>
    <w:basedOn w:val="DefaultParagraphFont"/>
    <w:uiPriority w:val="99"/>
    <w:unhideWhenUsed/>
    <w:rsid w:val="00BA49D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55A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B55A8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E72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58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05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peoples-law.org/cat/family-law/divorc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Swisher</dc:creator>
  <cp:keywords/>
  <dc:description/>
  <cp:lastModifiedBy>Thomas K Swisher</cp:lastModifiedBy>
  <cp:revision>2</cp:revision>
  <dcterms:created xsi:type="dcterms:W3CDTF">2023-05-12T17:18:00Z</dcterms:created>
  <dcterms:modified xsi:type="dcterms:W3CDTF">2023-05-12T17:18:00Z</dcterms:modified>
</cp:coreProperties>
</file>